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89631" w14:textId="77777777" w:rsidR="00822EB1" w:rsidRPr="00264B17" w:rsidRDefault="00822EB1" w:rsidP="00822EB1">
      <w:pPr>
        <w:jc w:val="center"/>
        <w:rPr>
          <w:b/>
        </w:rPr>
      </w:pPr>
      <w:r w:rsidRPr="00264B17">
        <w:rPr>
          <w:b/>
        </w:rPr>
        <w:t>TECHNINĖ SPECIFIKACIJA</w:t>
      </w:r>
    </w:p>
    <w:p w14:paraId="57B69C3B" w14:textId="4BDF806F" w:rsidR="00822EB1" w:rsidRPr="008E5D54" w:rsidRDefault="009E6BF8" w:rsidP="00822EB1">
      <w:pPr>
        <w:jc w:val="center"/>
        <w:rPr>
          <w:b/>
        </w:rPr>
      </w:pPr>
      <w:r>
        <w:rPr>
          <w:b/>
        </w:rPr>
        <w:t>ELEKTRINIS 2-JŲ DALIŲ MASAŽO STALAS – 2</w:t>
      </w:r>
      <w:r w:rsidR="00822EB1" w:rsidRPr="00264B17">
        <w:rPr>
          <w:b/>
        </w:rPr>
        <w:t xml:space="preserve"> vnt.</w:t>
      </w:r>
    </w:p>
    <w:p w14:paraId="40FFF842" w14:textId="77777777" w:rsidR="004303E0" w:rsidRPr="00821F61" w:rsidRDefault="004303E0" w:rsidP="004303E0">
      <w:pPr>
        <w:pStyle w:val="Patvirtinta"/>
        <w:ind w:left="0"/>
        <w:rPr>
          <w:rFonts w:ascii="Times New Roman" w:hAnsi="Times New Roman" w:cs="Times New Roman"/>
          <w:b/>
          <w:color w:val="000000"/>
          <w:sz w:val="24"/>
          <w:szCs w:val="24"/>
          <w:lang w:val="lt-LT"/>
        </w:rPr>
      </w:pPr>
    </w:p>
    <w:tbl>
      <w:tblPr>
        <w:tblW w:w="964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"/>
        <w:gridCol w:w="2667"/>
        <w:gridCol w:w="3402"/>
        <w:gridCol w:w="2977"/>
      </w:tblGrid>
      <w:tr w:rsidR="00822EB1" w:rsidRPr="004303E0" w14:paraId="3456D7D4" w14:textId="77777777" w:rsidTr="00822EB1">
        <w:tc>
          <w:tcPr>
            <w:tcW w:w="594" w:type="dxa"/>
          </w:tcPr>
          <w:p w14:paraId="33CB36BF" w14:textId="77777777" w:rsidR="00822EB1" w:rsidRPr="00A93FAF" w:rsidRDefault="00822EB1" w:rsidP="00822EB1">
            <w:pPr>
              <w:jc w:val="center"/>
              <w:rPr>
                <w:rFonts w:asciiTheme="majorBidi" w:eastAsia="Calibri" w:hAnsiTheme="majorBidi" w:cstheme="majorBidi"/>
                <w:b/>
                <w:sz w:val="22"/>
              </w:rPr>
            </w:pPr>
            <w:r w:rsidRPr="00A93FAF">
              <w:rPr>
                <w:rFonts w:asciiTheme="majorBidi" w:eastAsia="Calibri" w:hAnsiTheme="majorBidi" w:cstheme="majorBidi"/>
                <w:b/>
                <w:sz w:val="22"/>
              </w:rPr>
              <w:t xml:space="preserve">Eil. </w:t>
            </w:r>
          </w:p>
          <w:p w14:paraId="5E017F6C" w14:textId="15FFFE81" w:rsidR="00822EB1" w:rsidRPr="004303E0" w:rsidRDefault="00822EB1" w:rsidP="00822EB1">
            <w:pPr>
              <w:pStyle w:val="Sraopastraipa"/>
              <w:ind w:left="0"/>
              <w:jc w:val="center"/>
              <w:rPr>
                <w:rFonts w:cs="Times New Roman"/>
                <w:sz w:val="22"/>
              </w:rPr>
            </w:pPr>
            <w:r w:rsidRPr="00A93FAF">
              <w:rPr>
                <w:rFonts w:asciiTheme="majorBidi" w:eastAsia="Calibri" w:hAnsiTheme="majorBidi" w:cstheme="majorBidi"/>
                <w:b/>
                <w:sz w:val="22"/>
              </w:rPr>
              <w:t>Nr.</w:t>
            </w:r>
          </w:p>
        </w:tc>
        <w:tc>
          <w:tcPr>
            <w:tcW w:w="2667" w:type="dxa"/>
            <w:vAlign w:val="center"/>
          </w:tcPr>
          <w:p w14:paraId="7A824698" w14:textId="7C8E1B7E" w:rsidR="00822EB1" w:rsidRPr="004303E0" w:rsidRDefault="00822EB1" w:rsidP="00822EB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2"/>
              </w:rPr>
            </w:pPr>
            <w:r>
              <w:rPr>
                <w:b/>
                <w:color w:val="000000" w:themeColor="text1"/>
                <w:sz w:val="22"/>
              </w:rPr>
              <w:t>Techniniai reikalavimai</w:t>
            </w:r>
          </w:p>
        </w:tc>
        <w:tc>
          <w:tcPr>
            <w:tcW w:w="3402" w:type="dxa"/>
            <w:vAlign w:val="center"/>
          </w:tcPr>
          <w:p w14:paraId="72DB38CA" w14:textId="08A9FB6F" w:rsidR="00822EB1" w:rsidRPr="004303E0" w:rsidRDefault="00822EB1" w:rsidP="00822EB1">
            <w:pPr>
              <w:autoSpaceDE w:val="0"/>
              <w:autoSpaceDN w:val="0"/>
              <w:adjustRightInd w:val="0"/>
              <w:jc w:val="center"/>
              <w:rPr>
                <w:rFonts w:cs="Times New Roman"/>
                <w:iCs/>
                <w:sz w:val="22"/>
              </w:rPr>
            </w:pPr>
            <w:r w:rsidRPr="00732DC6">
              <w:rPr>
                <w:b/>
                <w:color w:val="000000" w:themeColor="text1"/>
                <w:sz w:val="22"/>
              </w:rPr>
              <w:t>Reikalaujamos parametrų reikšmės</w:t>
            </w:r>
          </w:p>
        </w:tc>
        <w:tc>
          <w:tcPr>
            <w:tcW w:w="2977" w:type="dxa"/>
          </w:tcPr>
          <w:p w14:paraId="5F1E9C16" w14:textId="7C1F8E63" w:rsidR="00822EB1" w:rsidRPr="004303E0" w:rsidRDefault="00822EB1" w:rsidP="00822EB1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b/>
                <w:color w:val="000000" w:themeColor="text1"/>
                <w:sz w:val="22"/>
              </w:rPr>
              <w:t>Siūlomos parametrų reikšmės</w:t>
            </w:r>
          </w:p>
        </w:tc>
      </w:tr>
      <w:tr w:rsidR="009E6BF8" w:rsidRPr="004303E0" w14:paraId="6B020402" w14:textId="77777777" w:rsidTr="004244D3">
        <w:tc>
          <w:tcPr>
            <w:tcW w:w="594" w:type="dxa"/>
          </w:tcPr>
          <w:p w14:paraId="02A29FB5" w14:textId="77777777" w:rsidR="009E6BF8" w:rsidRPr="004303E0" w:rsidRDefault="009E6BF8" w:rsidP="009E6BF8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667" w:type="dxa"/>
          </w:tcPr>
          <w:p w14:paraId="33D5A55E" w14:textId="36BBE965" w:rsidR="009E6BF8" w:rsidRPr="004303E0" w:rsidRDefault="009E6BF8" w:rsidP="009E6BF8">
            <w:pPr>
              <w:autoSpaceDE w:val="0"/>
              <w:autoSpaceDN w:val="0"/>
              <w:adjustRightInd w:val="0"/>
              <w:jc w:val="left"/>
              <w:rPr>
                <w:rFonts w:cs="Times New Roman"/>
                <w:iCs/>
                <w:sz w:val="22"/>
              </w:rPr>
            </w:pPr>
            <w:r>
              <w:rPr>
                <w:sz w:val="22"/>
              </w:rPr>
              <w:t>Gulimo paviršiaus sekcijų skaičius</w:t>
            </w:r>
          </w:p>
        </w:tc>
        <w:tc>
          <w:tcPr>
            <w:tcW w:w="3402" w:type="dxa"/>
          </w:tcPr>
          <w:p w14:paraId="244052BD" w14:textId="2965293C" w:rsidR="009E6BF8" w:rsidRDefault="009E6BF8" w:rsidP="009E6BF8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Sudarytas iš ne</w:t>
            </w:r>
            <w:r w:rsidR="00F35BC5">
              <w:rPr>
                <w:color w:val="auto"/>
                <w:sz w:val="22"/>
                <w:szCs w:val="22"/>
              </w:rPr>
              <w:t xml:space="preserve"> </w:t>
            </w:r>
            <w:r>
              <w:rPr>
                <w:color w:val="auto"/>
                <w:sz w:val="22"/>
                <w:szCs w:val="22"/>
              </w:rPr>
              <w:t>mažiau kaip 6 sekcijų:</w:t>
            </w:r>
          </w:p>
          <w:p w14:paraId="52B2EDF5" w14:textId="77777777" w:rsidR="009E6BF8" w:rsidRDefault="009E6BF8" w:rsidP="009E6BF8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Galvos/nugaros – 1 vnt.</w:t>
            </w:r>
          </w:p>
          <w:p w14:paraId="355FACEA" w14:textId="77777777" w:rsidR="009E6BF8" w:rsidRDefault="009E6BF8" w:rsidP="009E6BF8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Rankų atramos prie galvos atramos – 2 vnt.</w:t>
            </w:r>
          </w:p>
          <w:p w14:paraId="32796FD7" w14:textId="77777777" w:rsidR="009E6BF8" w:rsidRDefault="009E6BF8" w:rsidP="009E6BF8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Gulima dalis – 1 vnt.</w:t>
            </w:r>
          </w:p>
          <w:p w14:paraId="2635CCFC" w14:textId="093141A6" w:rsidR="009E6BF8" w:rsidRPr="004303E0" w:rsidRDefault="009E6BF8" w:rsidP="009E6BF8">
            <w:pPr>
              <w:autoSpaceDE w:val="0"/>
              <w:autoSpaceDN w:val="0"/>
              <w:adjustRightInd w:val="0"/>
              <w:rPr>
                <w:rFonts w:cs="Times New Roman"/>
                <w:iCs/>
                <w:sz w:val="22"/>
              </w:rPr>
            </w:pPr>
            <w:r>
              <w:rPr>
                <w:sz w:val="22"/>
              </w:rPr>
              <w:t>Šoninės rankų atramos – 2 vnt.</w:t>
            </w:r>
          </w:p>
        </w:tc>
        <w:tc>
          <w:tcPr>
            <w:tcW w:w="2977" w:type="dxa"/>
          </w:tcPr>
          <w:p w14:paraId="7905B51D" w14:textId="77777777" w:rsidR="009E6BF8" w:rsidRPr="004303E0" w:rsidRDefault="009E6BF8" w:rsidP="009E6BF8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</w:tr>
      <w:tr w:rsidR="009E6BF8" w:rsidRPr="004303E0" w14:paraId="35016056" w14:textId="77777777" w:rsidTr="004244D3">
        <w:tc>
          <w:tcPr>
            <w:tcW w:w="594" w:type="dxa"/>
          </w:tcPr>
          <w:p w14:paraId="65E4DB66" w14:textId="77777777" w:rsidR="009E6BF8" w:rsidRPr="004303E0" w:rsidRDefault="009E6BF8" w:rsidP="009E6BF8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667" w:type="dxa"/>
          </w:tcPr>
          <w:p w14:paraId="17C1B904" w14:textId="27865E3F" w:rsidR="009E6BF8" w:rsidRPr="004303E0" w:rsidRDefault="009E6BF8" w:rsidP="009E6BF8">
            <w:pPr>
              <w:autoSpaceDE w:val="0"/>
              <w:autoSpaceDN w:val="0"/>
              <w:adjustRightInd w:val="0"/>
              <w:jc w:val="left"/>
              <w:rPr>
                <w:rFonts w:cs="Times New Roman"/>
                <w:iCs/>
                <w:sz w:val="22"/>
              </w:rPr>
            </w:pPr>
            <w:proofErr w:type="spellStart"/>
            <w:r>
              <w:rPr>
                <w:sz w:val="22"/>
              </w:rPr>
              <w:t>Gabaritiniai</w:t>
            </w:r>
            <w:proofErr w:type="spellEnd"/>
            <w:r>
              <w:rPr>
                <w:sz w:val="22"/>
              </w:rPr>
              <w:t xml:space="preserve"> matmenys</w:t>
            </w:r>
          </w:p>
        </w:tc>
        <w:tc>
          <w:tcPr>
            <w:tcW w:w="3402" w:type="dxa"/>
          </w:tcPr>
          <w:p w14:paraId="1DFB4E91" w14:textId="77777777" w:rsidR="009E6BF8" w:rsidRDefault="009E6BF8" w:rsidP="009E6BF8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Ilgis: 195 cm ± 10 cm</w:t>
            </w:r>
          </w:p>
          <w:p w14:paraId="7DE38393" w14:textId="4D01C62D" w:rsidR="009E6BF8" w:rsidRDefault="009E6BF8" w:rsidP="009E6BF8">
            <w:pPr>
              <w:autoSpaceDE w:val="0"/>
              <w:autoSpaceDN w:val="0"/>
              <w:adjustRightInd w:val="0"/>
              <w:rPr>
                <w:rFonts w:cs="Times New Roman"/>
                <w:iCs/>
                <w:sz w:val="22"/>
              </w:rPr>
            </w:pPr>
            <w:r>
              <w:rPr>
                <w:rFonts w:eastAsia="Times New Roman" w:cs="Times New Roman"/>
              </w:rPr>
              <w:t>Plotis: 65 cm ± 5 cm</w:t>
            </w:r>
          </w:p>
        </w:tc>
        <w:tc>
          <w:tcPr>
            <w:tcW w:w="2977" w:type="dxa"/>
          </w:tcPr>
          <w:p w14:paraId="1C3B964A" w14:textId="77777777" w:rsidR="009E6BF8" w:rsidRPr="004303E0" w:rsidRDefault="009E6BF8" w:rsidP="009E6BF8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</w:tr>
      <w:tr w:rsidR="009E6BF8" w:rsidRPr="004303E0" w14:paraId="65968CE1" w14:textId="77777777" w:rsidTr="004244D3">
        <w:tc>
          <w:tcPr>
            <w:tcW w:w="594" w:type="dxa"/>
          </w:tcPr>
          <w:p w14:paraId="6B0B244F" w14:textId="77777777" w:rsidR="009E6BF8" w:rsidRPr="004303E0" w:rsidRDefault="009E6BF8" w:rsidP="009E6BF8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667" w:type="dxa"/>
          </w:tcPr>
          <w:p w14:paraId="257CEA87" w14:textId="578E858B" w:rsidR="009E6BF8" w:rsidRPr="004303E0" w:rsidRDefault="009E6BF8" w:rsidP="009E6BF8">
            <w:pPr>
              <w:autoSpaceDE w:val="0"/>
              <w:autoSpaceDN w:val="0"/>
              <w:adjustRightInd w:val="0"/>
              <w:jc w:val="left"/>
              <w:rPr>
                <w:rFonts w:cs="Times New Roman"/>
                <w:iCs/>
                <w:sz w:val="22"/>
              </w:rPr>
            </w:pPr>
            <w:r>
              <w:rPr>
                <w:sz w:val="22"/>
              </w:rPr>
              <w:t>Aukštis</w:t>
            </w:r>
          </w:p>
        </w:tc>
        <w:tc>
          <w:tcPr>
            <w:tcW w:w="3402" w:type="dxa"/>
          </w:tcPr>
          <w:p w14:paraId="2807DA81" w14:textId="77777777" w:rsidR="009E6BF8" w:rsidRPr="00695681" w:rsidRDefault="009E6BF8" w:rsidP="009E6BF8">
            <w:pPr>
              <w:pStyle w:val="Sraopastraipa"/>
              <w:numPr>
                <w:ilvl w:val="0"/>
                <w:numId w:val="9"/>
              </w:numPr>
              <w:ind w:left="315"/>
              <w:jc w:val="left"/>
              <w:rPr>
                <w:rFonts w:eastAsia="Times New Roman" w:cs="Times New Roman"/>
              </w:rPr>
            </w:pPr>
            <w:r w:rsidRPr="00695681">
              <w:rPr>
                <w:rFonts w:eastAsia="Times New Roman" w:cs="Times New Roman"/>
              </w:rPr>
              <w:t>Aukščio reguliavimo ribos: 50 – 90 cm ± 5 cm</w:t>
            </w:r>
          </w:p>
          <w:p w14:paraId="443E1263" w14:textId="20C19946" w:rsidR="00F35BC5" w:rsidRPr="00F35BC5" w:rsidRDefault="00F35BC5" w:rsidP="009E6BF8">
            <w:pPr>
              <w:autoSpaceDE w:val="0"/>
              <w:autoSpaceDN w:val="0"/>
              <w:adjustRightInd w:val="0"/>
              <w:rPr>
                <w:rFonts w:cs="Times New Roman"/>
                <w:iCs/>
                <w:sz w:val="22"/>
              </w:rPr>
            </w:pPr>
            <w:r w:rsidRPr="00F35BC5">
              <w:rPr>
                <w:rFonts w:eastAsia="Times New Roman" w:cs="Times New Roman"/>
              </w:rPr>
              <w:t>Elektrinis aukščio reguliavimas</w:t>
            </w:r>
          </w:p>
        </w:tc>
        <w:tc>
          <w:tcPr>
            <w:tcW w:w="2977" w:type="dxa"/>
          </w:tcPr>
          <w:p w14:paraId="1C543589" w14:textId="77777777" w:rsidR="009E6BF8" w:rsidRPr="004303E0" w:rsidRDefault="009E6BF8" w:rsidP="009E6BF8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</w:tr>
      <w:tr w:rsidR="009E6BF8" w:rsidRPr="004303E0" w14:paraId="47EEB90E" w14:textId="77777777" w:rsidTr="004244D3">
        <w:tc>
          <w:tcPr>
            <w:tcW w:w="594" w:type="dxa"/>
          </w:tcPr>
          <w:p w14:paraId="276B448F" w14:textId="77777777" w:rsidR="009E6BF8" w:rsidRPr="004303E0" w:rsidRDefault="009E6BF8" w:rsidP="009E6BF8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667" w:type="dxa"/>
          </w:tcPr>
          <w:p w14:paraId="5931FCB0" w14:textId="73C48A87" w:rsidR="009E6BF8" w:rsidRPr="004303E0" w:rsidRDefault="009E6BF8" w:rsidP="009E6BF8">
            <w:pPr>
              <w:autoSpaceDE w:val="0"/>
              <w:autoSpaceDN w:val="0"/>
              <w:adjustRightInd w:val="0"/>
              <w:jc w:val="left"/>
              <w:rPr>
                <w:rFonts w:cs="Times New Roman"/>
                <w:iCs/>
                <w:sz w:val="22"/>
              </w:rPr>
            </w:pPr>
            <w:r>
              <w:rPr>
                <w:sz w:val="22"/>
              </w:rPr>
              <w:t>Galvos/nugaros atrama</w:t>
            </w:r>
          </w:p>
        </w:tc>
        <w:tc>
          <w:tcPr>
            <w:tcW w:w="3402" w:type="dxa"/>
          </w:tcPr>
          <w:p w14:paraId="568DD4B4" w14:textId="64085104" w:rsidR="009E6BF8" w:rsidRPr="00101F45" w:rsidRDefault="009E6BF8" w:rsidP="009E6BF8">
            <w:pPr>
              <w:pStyle w:val="Sraopastraipa"/>
              <w:numPr>
                <w:ilvl w:val="0"/>
                <w:numId w:val="10"/>
              </w:numPr>
              <w:ind w:left="315"/>
              <w:jc w:val="left"/>
              <w:rPr>
                <w:rFonts w:eastAsia="Times New Roman" w:cs="Times New Roman"/>
                <w:color w:val="000000" w:themeColor="text1"/>
              </w:rPr>
            </w:pPr>
            <w:r>
              <w:rPr>
                <w:rFonts w:eastAsia="Times New Roman" w:cs="Times New Roman"/>
              </w:rPr>
              <w:t>Reguliuojamo pasvirimo kampo ribos</w:t>
            </w:r>
            <w:r w:rsidRPr="00101F45">
              <w:rPr>
                <w:rFonts w:eastAsia="Times New Roman" w:cs="Times New Roman"/>
                <w:color w:val="000000" w:themeColor="text1"/>
              </w:rPr>
              <w:t xml:space="preserve">: </w:t>
            </w:r>
            <w:r w:rsidR="00F35BC5" w:rsidRPr="00101F45">
              <w:rPr>
                <w:rFonts w:eastAsia="Times New Roman" w:cs="Times New Roman"/>
                <w:color w:val="000000" w:themeColor="text1"/>
              </w:rPr>
              <w:t xml:space="preserve">ne prastesnės kaip </w:t>
            </w:r>
            <w:r w:rsidRPr="00101F45">
              <w:rPr>
                <w:rFonts w:eastAsia="Times New Roman" w:cs="Times New Roman"/>
                <w:color w:val="000000" w:themeColor="text1"/>
              </w:rPr>
              <w:t xml:space="preserve">nuo -50° iki 40° </w:t>
            </w:r>
          </w:p>
          <w:p w14:paraId="1A25E6BE" w14:textId="77777777" w:rsidR="009E6BF8" w:rsidRPr="00101F45" w:rsidRDefault="009E6BF8" w:rsidP="009E6BF8">
            <w:pPr>
              <w:pStyle w:val="Sraopastraipa"/>
              <w:numPr>
                <w:ilvl w:val="0"/>
                <w:numId w:val="10"/>
              </w:numPr>
              <w:ind w:left="315"/>
              <w:jc w:val="left"/>
              <w:rPr>
                <w:rFonts w:eastAsia="Times New Roman" w:cs="Times New Roman"/>
                <w:color w:val="000000" w:themeColor="text1"/>
              </w:rPr>
            </w:pPr>
            <w:r w:rsidRPr="00101F45">
              <w:rPr>
                <w:rFonts w:eastAsia="Times New Roman" w:cs="Times New Roman"/>
                <w:color w:val="000000" w:themeColor="text1"/>
              </w:rPr>
              <w:t>Atrama reguliuojama dujinių spyruoklių pagalba</w:t>
            </w:r>
          </w:p>
          <w:p w14:paraId="3B11C956" w14:textId="77777777" w:rsidR="009E6BF8" w:rsidRPr="00101F45" w:rsidRDefault="009E6BF8" w:rsidP="009E6BF8">
            <w:pPr>
              <w:pStyle w:val="Sraopastraipa"/>
              <w:numPr>
                <w:ilvl w:val="0"/>
                <w:numId w:val="10"/>
              </w:numPr>
              <w:ind w:left="315"/>
              <w:jc w:val="left"/>
              <w:rPr>
                <w:rFonts w:eastAsia="Times New Roman" w:cs="Times New Roman"/>
                <w:color w:val="000000" w:themeColor="text1"/>
              </w:rPr>
            </w:pPr>
            <w:r w:rsidRPr="00101F45">
              <w:rPr>
                <w:rFonts w:eastAsia="Times New Roman" w:cs="Times New Roman"/>
                <w:color w:val="000000" w:themeColor="text1"/>
              </w:rPr>
              <w:t>Su skyle veidui</w:t>
            </w:r>
          </w:p>
          <w:p w14:paraId="3465B891" w14:textId="77777777" w:rsidR="009E6BF8" w:rsidRPr="00101F45" w:rsidRDefault="009E6BF8" w:rsidP="009E6BF8">
            <w:pPr>
              <w:pStyle w:val="Sraopastraipa"/>
              <w:numPr>
                <w:ilvl w:val="0"/>
                <w:numId w:val="10"/>
              </w:numPr>
              <w:ind w:left="315"/>
              <w:jc w:val="left"/>
              <w:rPr>
                <w:rFonts w:eastAsia="Times New Roman" w:cs="Times New Roman"/>
                <w:color w:val="000000" w:themeColor="text1"/>
              </w:rPr>
            </w:pPr>
            <w:r w:rsidRPr="00101F45">
              <w:rPr>
                <w:rFonts w:eastAsia="Times New Roman" w:cs="Times New Roman"/>
                <w:color w:val="000000" w:themeColor="text1"/>
              </w:rPr>
              <w:t>Su kaiščiu skylei uždengti</w:t>
            </w:r>
          </w:p>
          <w:p w14:paraId="3D6661BA" w14:textId="083B1F24" w:rsidR="009E6BF8" w:rsidRPr="00101F45" w:rsidRDefault="009E6BF8" w:rsidP="009E6BF8">
            <w:pPr>
              <w:pStyle w:val="Sraopastraipa"/>
              <w:numPr>
                <w:ilvl w:val="0"/>
                <w:numId w:val="10"/>
              </w:numPr>
              <w:ind w:left="315"/>
              <w:jc w:val="left"/>
              <w:rPr>
                <w:rFonts w:eastAsia="Times New Roman" w:cs="Times New Roman"/>
                <w:color w:val="000000" w:themeColor="text1"/>
              </w:rPr>
            </w:pPr>
            <w:r w:rsidRPr="00101F45">
              <w:rPr>
                <w:rFonts w:eastAsia="Times New Roman" w:cs="Times New Roman"/>
                <w:color w:val="000000" w:themeColor="text1"/>
              </w:rPr>
              <w:t xml:space="preserve">Aptraukta antimikrobine, </w:t>
            </w:r>
            <w:proofErr w:type="spellStart"/>
            <w:r w:rsidRPr="00101F45">
              <w:rPr>
                <w:rFonts w:eastAsia="Times New Roman" w:cs="Times New Roman"/>
                <w:color w:val="000000" w:themeColor="text1"/>
              </w:rPr>
              <w:t>antigrybeline</w:t>
            </w:r>
            <w:proofErr w:type="spellEnd"/>
            <w:r w:rsidRPr="00101F45">
              <w:rPr>
                <w:rFonts w:eastAsia="Times New Roman" w:cs="Times New Roman"/>
                <w:color w:val="000000" w:themeColor="text1"/>
              </w:rPr>
              <w:t>, antibakterine, atsparia prakaitui, kraujui, vandeniui ir aliejams, dirbtine oda</w:t>
            </w:r>
            <w:r w:rsidR="00F35BC5" w:rsidRPr="00101F45">
              <w:rPr>
                <w:rFonts w:eastAsia="Times New Roman" w:cs="Times New Roman"/>
                <w:color w:val="000000" w:themeColor="text1"/>
              </w:rPr>
              <w:t xml:space="preserve"> arba PVC danga, lygiaverte dirbtinei odai.</w:t>
            </w:r>
          </w:p>
          <w:p w14:paraId="6DB7C480" w14:textId="2E18FD37" w:rsidR="009E6BF8" w:rsidRDefault="009E6BF8" w:rsidP="009E6BF8">
            <w:pPr>
              <w:autoSpaceDE w:val="0"/>
              <w:autoSpaceDN w:val="0"/>
              <w:adjustRightInd w:val="0"/>
              <w:rPr>
                <w:rFonts w:cs="Times New Roman"/>
                <w:iCs/>
                <w:sz w:val="22"/>
              </w:rPr>
            </w:pPr>
            <w:r w:rsidRPr="00101F45">
              <w:rPr>
                <w:rFonts w:eastAsia="Times New Roman" w:cs="Times New Roman"/>
                <w:color w:val="000000" w:themeColor="text1"/>
              </w:rPr>
              <w:t xml:space="preserve">Paminkštinimas iš ne plonesnio </w:t>
            </w:r>
            <w:r>
              <w:rPr>
                <w:rFonts w:eastAsia="Times New Roman" w:cs="Times New Roman"/>
              </w:rPr>
              <w:t>kaip 5 cm porolono, kurio tankis ne</w:t>
            </w:r>
            <w:r w:rsidR="00F35BC5">
              <w:rPr>
                <w:rFonts w:eastAsia="Times New Roman" w:cs="Times New Roman"/>
              </w:rPr>
              <w:t xml:space="preserve"> </w:t>
            </w:r>
            <w:r>
              <w:rPr>
                <w:rFonts w:eastAsia="Times New Roman" w:cs="Times New Roman"/>
              </w:rPr>
              <w:t>mažesnis kaip 30 kg/m</w:t>
            </w:r>
            <w:r>
              <w:rPr>
                <w:rFonts w:eastAsia="Times New Roman" w:cs="Times New Roman"/>
                <w:vertAlign w:val="superscript"/>
              </w:rPr>
              <w:t>3</w:t>
            </w:r>
          </w:p>
        </w:tc>
        <w:tc>
          <w:tcPr>
            <w:tcW w:w="2977" w:type="dxa"/>
          </w:tcPr>
          <w:p w14:paraId="3DFA572A" w14:textId="77777777" w:rsidR="009E6BF8" w:rsidRPr="004303E0" w:rsidRDefault="009E6BF8" w:rsidP="009E6BF8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</w:tr>
      <w:tr w:rsidR="009E6BF8" w:rsidRPr="004303E0" w14:paraId="49DEE445" w14:textId="77777777" w:rsidTr="004244D3">
        <w:tc>
          <w:tcPr>
            <w:tcW w:w="594" w:type="dxa"/>
          </w:tcPr>
          <w:p w14:paraId="1EE796F2" w14:textId="77777777" w:rsidR="009E6BF8" w:rsidRPr="004303E0" w:rsidRDefault="009E6BF8" w:rsidP="009E6BF8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667" w:type="dxa"/>
          </w:tcPr>
          <w:p w14:paraId="35968C2B" w14:textId="53D35CFB" w:rsidR="009E6BF8" w:rsidRPr="004303E0" w:rsidRDefault="009E6BF8" w:rsidP="009E6BF8">
            <w:pPr>
              <w:autoSpaceDE w:val="0"/>
              <w:autoSpaceDN w:val="0"/>
              <w:adjustRightInd w:val="0"/>
              <w:jc w:val="left"/>
              <w:rPr>
                <w:rFonts w:cs="Times New Roman"/>
                <w:iCs/>
                <w:sz w:val="22"/>
              </w:rPr>
            </w:pPr>
            <w:r>
              <w:rPr>
                <w:sz w:val="22"/>
              </w:rPr>
              <w:t>Rankų atramos prie galvos atramos</w:t>
            </w:r>
          </w:p>
        </w:tc>
        <w:tc>
          <w:tcPr>
            <w:tcW w:w="3402" w:type="dxa"/>
          </w:tcPr>
          <w:p w14:paraId="7911B8AD" w14:textId="77777777" w:rsidR="009E6BF8" w:rsidRDefault="009E6BF8" w:rsidP="009E6BF8">
            <w:pPr>
              <w:pStyle w:val="Default"/>
              <w:numPr>
                <w:ilvl w:val="0"/>
                <w:numId w:val="11"/>
              </w:numPr>
              <w:ind w:left="315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Reguliuojamo aukščio</w:t>
            </w:r>
          </w:p>
          <w:p w14:paraId="6B8C27AF" w14:textId="3EDCB67A" w:rsidR="009E6BF8" w:rsidRPr="00EE7BC9" w:rsidRDefault="009E6BF8" w:rsidP="009E6BF8">
            <w:pPr>
              <w:autoSpaceDE w:val="0"/>
              <w:autoSpaceDN w:val="0"/>
              <w:adjustRightInd w:val="0"/>
              <w:rPr>
                <w:rFonts w:cs="Times New Roman"/>
                <w:iCs/>
                <w:sz w:val="22"/>
              </w:rPr>
            </w:pPr>
            <w:r>
              <w:rPr>
                <w:rFonts w:eastAsia="Times New Roman" w:cs="Times New Roman"/>
              </w:rPr>
              <w:t xml:space="preserve">Aptrauktos antimikrobine, </w:t>
            </w:r>
            <w:proofErr w:type="spellStart"/>
            <w:r>
              <w:rPr>
                <w:rFonts w:eastAsia="Times New Roman" w:cs="Times New Roman"/>
              </w:rPr>
              <w:t>antigrybeline</w:t>
            </w:r>
            <w:proofErr w:type="spellEnd"/>
            <w:r>
              <w:rPr>
                <w:rFonts w:eastAsia="Times New Roman" w:cs="Times New Roman"/>
              </w:rPr>
              <w:t>, antibakterine, atsparia prakaitui, kraujui, vandeniui ir aliejams, dirbtine oda</w:t>
            </w:r>
            <w:r w:rsidR="00F35BC5" w:rsidRPr="00F35BC5">
              <w:rPr>
                <w:rFonts w:eastAsia="Times New Roman" w:cs="Times New Roman"/>
                <w:color w:val="FF0000"/>
              </w:rPr>
              <w:t xml:space="preserve"> </w:t>
            </w:r>
            <w:r w:rsidR="00F35BC5" w:rsidRPr="00101F45">
              <w:rPr>
                <w:rFonts w:eastAsia="Times New Roman" w:cs="Times New Roman"/>
                <w:color w:val="000000" w:themeColor="text1"/>
              </w:rPr>
              <w:t>arba PVC danga, lygiaverte dirbtinei odai.</w:t>
            </w:r>
          </w:p>
        </w:tc>
        <w:tc>
          <w:tcPr>
            <w:tcW w:w="2977" w:type="dxa"/>
          </w:tcPr>
          <w:p w14:paraId="7ADB4B26" w14:textId="77777777" w:rsidR="009E6BF8" w:rsidRPr="004303E0" w:rsidRDefault="009E6BF8" w:rsidP="009E6BF8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</w:tr>
      <w:tr w:rsidR="009E6BF8" w:rsidRPr="004303E0" w14:paraId="0351FE5F" w14:textId="77777777" w:rsidTr="004244D3">
        <w:tc>
          <w:tcPr>
            <w:tcW w:w="594" w:type="dxa"/>
          </w:tcPr>
          <w:p w14:paraId="3DD2F548" w14:textId="77777777" w:rsidR="009E6BF8" w:rsidRPr="004303E0" w:rsidRDefault="009E6BF8" w:rsidP="009E6BF8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667" w:type="dxa"/>
          </w:tcPr>
          <w:p w14:paraId="611899D4" w14:textId="5536D434" w:rsidR="009E6BF8" w:rsidRPr="004303E0" w:rsidRDefault="009E6BF8" w:rsidP="009E6BF8">
            <w:pPr>
              <w:autoSpaceDE w:val="0"/>
              <w:autoSpaceDN w:val="0"/>
              <w:adjustRightInd w:val="0"/>
              <w:jc w:val="left"/>
              <w:rPr>
                <w:rFonts w:cs="Times New Roman"/>
                <w:iCs/>
                <w:sz w:val="22"/>
              </w:rPr>
            </w:pPr>
            <w:r>
              <w:rPr>
                <w:sz w:val="22"/>
              </w:rPr>
              <w:t>Gulima dalis</w:t>
            </w:r>
          </w:p>
        </w:tc>
        <w:tc>
          <w:tcPr>
            <w:tcW w:w="3402" w:type="dxa"/>
          </w:tcPr>
          <w:p w14:paraId="12B30709" w14:textId="294B76C5" w:rsidR="009E6BF8" w:rsidRPr="00101F45" w:rsidRDefault="009E6BF8" w:rsidP="009E6BF8">
            <w:pPr>
              <w:pStyle w:val="Sraopastraipa"/>
              <w:numPr>
                <w:ilvl w:val="0"/>
                <w:numId w:val="12"/>
              </w:numPr>
              <w:ind w:left="315"/>
              <w:jc w:val="left"/>
              <w:rPr>
                <w:rFonts w:eastAsia="Times New Roman" w:cs="Times New Roman"/>
                <w:color w:val="000000" w:themeColor="text1"/>
              </w:rPr>
            </w:pPr>
            <w:r w:rsidRPr="0098109E">
              <w:rPr>
                <w:rFonts w:eastAsia="Times New Roman" w:cs="Times New Roman"/>
              </w:rPr>
              <w:t xml:space="preserve">Aptraukta antimikrobine, </w:t>
            </w:r>
            <w:proofErr w:type="spellStart"/>
            <w:r w:rsidRPr="0098109E">
              <w:rPr>
                <w:rFonts w:eastAsia="Times New Roman" w:cs="Times New Roman"/>
              </w:rPr>
              <w:t>antigrybeline</w:t>
            </w:r>
            <w:proofErr w:type="spellEnd"/>
            <w:r w:rsidRPr="0098109E">
              <w:rPr>
                <w:rFonts w:eastAsia="Times New Roman" w:cs="Times New Roman"/>
              </w:rPr>
              <w:t xml:space="preserve">, antibakterine, atsparia prakaitui, kraujui, vandeniui ir aliejams, dirbtine </w:t>
            </w:r>
            <w:r w:rsidRPr="00101F45">
              <w:rPr>
                <w:rFonts w:eastAsia="Times New Roman" w:cs="Times New Roman"/>
                <w:color w:val="000000" w:themeColor="text1"/>
              </w:rPr>
              <w:t>oda</w:t>
            </w:r>
            <w:r w:rsidR="00F35BC5" w:rsidRPr="00101F45">
              <w:rPr>
                <w:rFonts w:eastAsia="Times New Roman" w:cs="Times New Roman"/>
                <w:color w:val="000000" w:themeColor="text1"/>
              </w:rPr>
              <w:t xml:space="preserve"> arba PVC danga, lygiaverte dirbtinei odai.</w:t>
            </w:r>
          </w:p>
          <w:p w14:paraId="07D24F95" w14:textId="7921ADEC" w:rsidR="009E6BF8" w:rsidRDefault="009E6BF8" w:rsidP="009E6BF8">
            <w:pPr>
              <w:autoSpaceDE w:val="0"/>
              <w:autoSpaceDN w:val="0"/>
              <w:adjustRightInd w:val="0"/>
              <w:rPr>
                <w:rFonts w:cs="Times New Roman"/>
                <w:iCs/>
                <w:sz w:val="22"/>
              </w:rPr>
            </w:pPr>
            <w:r w:rsidRPr="0098109E">
              <w:rPr>
                <w:rFonts w:eastAsia="Times New Roman" w:cs="Times New Roman"/>
              </w:rPr>
              <w:t>Paminkštinimas iš ne plonesnio kaip 5 cm porolono, kurio tankis nemažesnis kaip 30 kg/m</w:t>
            </w:r>
            <w:r w:rsidRPr="0098109E">
              <w:rPr>
                <w:rFonts w:eastAsia="Times New Roman" w:cs="Times New Roman"/>
                <w:vertAlign w:val="superscript"/>
              </w:rPr>
              <w:t>3</w:t>
            </w:r>
          </w:p>
        </w:tc>
        <w:tc>
          <w:tcPr>
            <w:tcW w:w="2977" w:type="dxa"/>
          </w:tcPr>
          <w:p w14:paraId="2A43BA62" w14:textId="77777777" w:rsidR="009E6BF8" w:rsidRPr="004303E0" w:rsidRDefault="009E6BF8" w:rsidP="009E6BF8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</w:tr>
      <w:tr w:rsidR="009E6BF8" w:rsidRPr="004303E0" w14:paraId="4720E86B" w14:textId="77777777" w:rsidTr="004244D3">
        <w:tc>
          <w:tcPr>
            <w:tcW w:w="594" w:type="dxa"/>
          </w:tcPr>
          <w:p w14:paraId="17C7ED81" w14:textId="77777777" w:rsidR="009E6BF8" w:rsidRPr="004303E0" w:rsidRDefault="009E6BF8" w:rsidP="009E6BF8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667" w:type="dxa"/>
          </w:tcPr>
          <w:p w14:paraId="6BEF3857" w14:textId="322824A0" w:rsidR="009E6BF8" w:rsidRPr="004303E0" w:rsidRDefault="009E6BF8" w:rsidP="009E6BF8">
            <w:pPr>
              <w:autoSpaceDE w:val="0"/>
              <w:autoSpaceDN w:val="0"/>
              <w:adjustRightInd w:val="0"/>
              <w:jc w:val="left"/>
              <w:rPr>
                <w:rFonts w:cs="Times New Roman"/>
                <w:iCs/>
                <w:sz w:val="22"/>
              </w:rPr>
            </w:pPr>
            <w:r>
              <w:rPr>
                <w:sz w:val="22"/>
              </w:rPr>
              <w:t>Šoninės rankų atramos</w:t>
            </w:r>
          </w:p>
        </w:tc>
        <w:tc>
          <w:tcPr>
            <w:tcW w:w="3402" w:type="dxa"/>
          </w:tcPr>
          <w:p w14:paraId="4EB4E3A3" w14:textId="77777777" w:rsidR="009E6BF8" w:rsidRPr="00101F45" w:rsidRDefault="009E6BF8" w:rsidP="009E6BF8">
            <w:pPr>
              <w:pStyle w:val="Default"/>
              <w:numPr>
                <w:ilvl w:val="0"/>
                <w:numId w:val="13"/>
              </w:numPr>
              <w:ind w:left="315"/>
              <w:rPr>
                <w:color w:val="000000" w:themeColor="text1"/>
                <w:sz w:val="22"/>
                <w:szCs w:val="22"/>
              </w:rPr>
            </w:pPr>
            <w:r w:rsidRPr="00101F45">
              <w:rPr>
                <w:color w:val="000000" w:themeColor="text1"/>
                <w:sz w:val="22"/>
                <w:szCs w:val="22"/>
              </w:rPr>
              <w:t>Nulenkiamos prie šono</w:t>
            </w:r>
          </w:p>
          <w:p w14:paraId="53515093" w14:textId="6E7481E9" w:rsidR="009E6BF8" w:rsidRPr="00101F45" w:rsidRDefault="009E6BF8" w:rsidP="009E6BF8">
            <w:pPr>
              <w:autoSpaceDE w:val="0"/>
              <w:autoSpaceDN w:val="0"/>
              <w:adjustRightInd w:val="0"/>
              <w:rPr>
                <w:rFonts w:cs="Times New Roman"/>
                <w:iCs/>
                <w:color w:val="000000" w:themeColor="text1"/>
                <w:sz w:val="22"/>
              </w:rPr>
            </w:pPr>
            <w:r w:rsidRPr="00101F45">
              <w:rPr>
                <w:rFonts w:eastAsia="Times New Roman"/>
                <w:color w:val="000000" w:themeColor="text1"/>
              </w:rPr>
              <w:t xml:space="preserve">Aptrauktos antimikrobine, </w:t>
            </w:r>
            <w:proofErr w:type="spellStart"/>
            <w:r w:rsidRPr="00101F45">
              <w:rPr>
                <w:rFonts w:eastAsia="Times New Roman"/>
                <w:color w:val="000000" w:themeColor="text1"/>
              </w:rPr>
              <w:t>antigrybeline</w:t>
            </w:r>
            <w:proofErr w:type="spellEnd"/>
            <w:r w:rsidRPr="00101F45">
              <w:rPr>
                <w:rFonts w:eastAsia="Times New Roman"/>
                <w:color w:val="000000" w:themeColor="text1"/>
              </w:rPr>
              <w:t xml:space="preserve">, antibakterine, </w:t>
            </w:r>
            <w:r w:rsidRPr="00101F45">
              <w:rPr>
                <w:rFonts w:eastAsia="Times New Roman"/>
                <w:color w:val="000000" w:themeColor="text1"/>
              </w:rPr>
              <w:lastRenderedPageBreak/>
              <w:t>atsparia prakaitui, kraujui, vandeniui ir aliejams, dirbtine oda</w:t>
            </w:r>
            <w:r w:rsidR="00F35BC5" w:rsidRPr="00101F45">
              <w:rPr>
                <w:rFonts w:eastAsia="Times New Roman" w:cs="Times New Roman"/>
                <w:color w:val="000000" w:themeColor="text1"/>
              </w:rPr>
              <w:t xml:space="preserve"> arba PVC danga, lygiaverte dirbtinei odai.</w:t>
            </w:r>
          </w:p>
        </w:tc>
        <w:tc>
          <w:tcPr>
            <w:tcW w:w="2977" w:type="dxa"/>
          </w:tcPr>
          <w:p w14:paraId="718CF1B0" w14:textId="77777777" w:rsidR="009E6BF8" w:rsidRPr="004303E0" w:rsidRDefault="009E6BF8" w:rsidP="009E6BF8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</w:tr>
      <w:tr w:rsidR="009E6BF8" w:rsidRPr="004303E0" w14:paraId="7ADA7035" w14:textId="77777777" w:rsidTr="004244D3">
        <w:tc>
          <w:tcPr>
            <w:tcW w:w="594" w:type="dxa"/>
          </w:tcPr>
          <w:p w14:paraId="664E5818" w14:textId="77777777" w:rsidR="009E6BF8" w:rsidRPr="004303E0" w:rsidRDefault="009E6BF8" w:rsidP="009E6BF8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667" w:type="dxa"/>
          </w:tcPr>
          <w:p w14:paraId="669690EB" w14:textId="78F2081F" w:rsidR="009E6BF8" w:rsidRPr="004303E0" w:rsidRDefault="009E6BF8" w:rsidP="009E6BF8">
            <w:pPr>
              <w:autoSpaceDE w:val="0"/>
              <w:autoSpaceDN w:val="0"/>
              <w:adjustRightInd w:val="0"/>
              <w:jc w:val="left"/>
              <w:rPr>
                <w:rFonts w:cs="Times New Roman"/>
                <w:iCs/>
                <w:sz w:val="22"/>
              </w:rPr>
            </w:pPr>
            <w:r>
              <w:rPr>
                <w:sz w:val="22"/>
              </w:rPr>
              <w:t>Popieriaus rulono laikiklis</w:t>
            </w:r>
          </w:p>
        </w:tc>
        <w:tc>
          <w:tcPr>
            <w:tcW w:w="3402" w:type="dxa"/>
          </w:tcPr>
          <w:p w14:paraId="39427F68" w14:textId="2D579B95" w:rsidR="009E6BF8" w:rsidRPr="00101F45" w:rsidRDefault="009E6BF8" w:rsidP="009E6BF8">
            <w:pPr>
              <w:autoSpaceDE w:val="0"/>
              <w:autoSpaceDN w:val="0"/>
              <w:adjustRightInd w:val="0"/>
              <w:rPr>
                <w:rFonts w:cs="Times New Roman"/>
                <w:iCs/>
                <w:color w:val="000000" w:themeColor="text1"/>
                <w:sz w:val="22"/>
              </w:rPr>
            </w:pPr>
            <w:r w:rsidRPr="00101F45">
              <w:rPr>
                <w:rFonts w:cs="Times New Roman"/>
                <w:color w:val="000000" w:themeColor="text1"/>
              </w:rPr>
              <w:t>Būtina</w:t>
            </w:r>
          </w:p>
        </w:tc>
        <w:tc>
          <w:tcPr>
            <w:tcW w:w="2977" w:type="dxa"/>
          </w:tcPr>
          <w:p w14:paraId="471E922C" w14:textId="77777777" w:rsidR="009E6BF8" w:rsidRPr="004303E0" w:rsidRDefault="009E6BF8" w:rsidP="009E6BF8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</w:tr>
      <w:tr w:rsidR="009E6BF8" w:rsidRPr="004303E0" w14:paraId="12E45BD5" w14:textId="77777777" w:rsidTr="004244D3">
        <w:tc>
          <w:tcPr>
            <w:tcW w:w="594" w:type="dxa"/>
          </w:tcPr>
          <w:p w14:paraId="765B590C" w14:textId="77777777" w:rsidR="009E6BF8" w:rsidRPr="004303E0" w:rsidRDefault="009E6BF8" w:rsidP="009E6BF8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667" w:type="dxa"/>
          </w:tcPr>
          <w:p w14:paraId="29740F48" w14:textId="191BE795" w:rsidR="009E6BF8" w:rsidRPr="004303E0" w:rsidRDefault="009E6BF8" w:rsidP="009E6BF8">
            <w:pPr>
              <w:autoSpaceDE w:val="0"/>
              <w:autoSpaceDN w:val="0"/>
              <w:adjustRightInd w:val="0"/>
              <w:jc w:val="left"/>
              <w:rPr>
                <w:rFonts w:cs="Times New Roman"/>
                <w:iCs/>
                <w:sz w:val="22"/>
              </w:rPr>
            </w:pPr>
            <w:r>
              <w:rPr>
                <w:sz w:val="22"/>
              </w:rPr>
              <w:t>Ratukai</w:t>
            </w:r>
          </w:p>
        </w:tc>
        <w:tc>
          <w:tcPr>
            <w:tcW w:w="3402" w:type="dxa"/>
          </w:tcPr>
          <w:p w14:paraId="55BC5A90" w14:textId="77777777" w:rsidR="009E6BF8" w:rsidRDefault="009E6BF8" w:rsidP="009E6BF8">
            <w:pPr>
              <w:pStyle w:val="Sraopastraipa"/>
              <w:numPr>
                <w:ilvl w:val="0"/>
                <w:numId w:val="14"/>
              </w:numPr>
              <w:ind w:left="315"/>
              <w:jc w:val="left"/>
              <w:rPr>
                <w:rFonts w:cs="Times New Roman"/>
              </w:rPr>
            </w:pPr>
            <w:r>
              <w:rPr>
                <w:rFonts w:cs="Times New Roman"/>
              </w:rPr>
              <w:t>Ratukai pakeliami</w:t>
            </w:r>
          </w:p>
          <w:p w14:paraId="35EB2865" w14:textId="77777777" w:rsidR="009E6BF8" w:rsidRDefault="009E6BF8" w:rsidP="009E6BF8">
            <w:pPr>
              <w:pStyle w:val="Sraopastraipa"/>
              <w:numPr>
                <w:ilvl w:val="0"/>
                <w:numId w:val="14"/>
              </w:numPr>
              <w:ind w:left="315"/>
              <w:jc w:val="left"/>
              <w:rPr>
                <w:rFonts w:cs="Times New Roman"/>
              </w:rPr>
            </w:pPr>
            <w:r>
              <w:rPr>
                <w:rFonts w:cs="Times New Roman"/>
              </w:rPr>
              <w:t>Pakeliami pedalo ar svirties pagalba</w:t>
            </w:r>
          </w:p>
          <w:p w14:paraId="647B029D" w14:textId="19797B9E" w:rsidR="009E6BF8" w:rsidRDefault="009E6BF8" w:rsidP="009E6BF8">
            <w:pPr>
              <w:autoSpaceDE w:val="0"/>
              <w:autoSpaceDN w:val="0"/>
              <w:adjustRightInd w:val="0"/>
              <w:rPr>
                <w:rFonts w:cs="Times New Roman"/>
                <w:iCs/>
                <w:sz w:val="22"/>
              </w:rPr>
            </w:pPr>
            <w:r>
              <w:rPr>
                <w:rFonts w:cs="Times New Roman"/>
              </w:rPr>
              <w:t>Ratukai ne mažesnio kaip 50 mm skersmens</w:t>
            </w:r>
          </w:p>
        </w:tc>
        <w:tc>
          <w:tcPr>
            <w:tcW w:w="2977" w:type="dxa"/>
          </w:tcPr>
          <w:p w14:paraId="5E20297C" w14:textId="77777777" w:rsidR="009E6BF8" w:rsidRPr="004303E0" w:rsidRDefault="009E6BF8" w:rsidP="009E6BF8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</w:tr>
      <w:tr w:rsidR="009E6BF8" w:rsidRPr="004303E0" w14:paraId="733A42B8" w14:textId="77777777" w:rsidTr="004244D3">
        <w:tc>
          <w:tcPr>
            <w:tcW w:w="594" w:type="dxa"/>
          </w:tcPr>
          <w:p w14:paraId="29FFC5FC" w14:textId="77777777" w:rsidR="009E6BF8" w:rsidRPr="004303E0" w:rsidRDefault="009E6BF8" w:rsidP="009E6BF8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667" w:type="dxa"/>
          </w:tcPr>
          <w:p w14:paraId="545B0D91" w14:textId="53D2CAAA" w:rsidR="009E6BF8" w:rsidRPr="004303E0" w:rsidRDefault="009E6BF8" w:rsidP="009E6BF8">
            <w:pPr>
              <w:autoSpaceDE w:val="0"/>
              <w:autoSpaceDN w:val="0"/>
              <w:adjustRightInd w:val="0"/>
              <w:jc w:val="left"/>
              <w:rPr>
                <w:rFonts w:cs="Times New Roman"/>
                <w:iCs/>
                <w:sz w:val="22"/>
              </w:rPr>
            </w:pPr>
            <w:r w:rsidRPr="001277E4">
              <w:rPr>
                <w:rFonts w:cs="Times New Roman"/>
              </w:rPr>
              <w:t>Gamintojo leidžiama didžiausia apkrova</w:t>
            </w:r>
          </w:p>
        </w:tc>
        <w:tc>
          <w:tcPr>
            <w:tcW w:w="3402" w:type="dxa"/>
          </w:tcPr>
          <w:p w14:paraId="44245648" w14:textId="51181CD1" w:rsidR="009E6BF8" w:rsidRDefault="009E6BF8" w:rsidP="009E6BF8">
            <w:pPr>
              <w:autoSpaceDE w:val="0"/>
              <w:autoSpaceDN w:val="0"/>
              <w:adjustRightInd w:val="0"/>
              <w:rPr>
                <w:rFonts w:cs="Times New Roman"/>
                <w:iCs/>
                <w:sz w:val="22"/>
              </w:rPr>
            </w:pPr>
            <w:r w:rsidRPr="0094468B">
              <w:rPr>
                <w:rFonts w:cs="Times New Roman"/>
              </w:rPr>
              <w:t>≥ 1</w:t>
            </w:r>
            <w:r>
              <w:rPr>
                <w:rFonts w:cs="Times New Roman"/>
              </w:rPr>
              <w:t>8</w:t>
            </w:r>
            <w:r w:rsidRPr="0094468B">
              <w:rPr>
                <w:rFonts w:cs="Times New Roman"/>
              </w:rPr>
              <w:t>0 kg</w:t>
            </w:r>
          </w:p>
        </w:tc>
        <w:tc>
          <w:tcPr>
            <w:tcW w:w="2977" w:type="dxa"/>
          </w:tcPr>
          <w:p w14:paraId="410EE37E" w14:textId="77777777" w:rsidR="009E6BF8" w:rsidRPr="004303E0" w:rsidRDefault="009E6BF8" w:rsidP="009E6BF8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</w:tr>
      <w:tr w:rsidR="009E6BF8" w:rsidRPr="004303E0" w14:paraId="065661E0" w14:textId="77777777" w:rsidTr="004244D3">
        <w:tc>
          <w:tcPr>
            <w:tcW w:w="594" w:type="dxa"/>
          </w:tcPr>
          <w:p w14:paraId="5C4C9D70" w14:textId="77777777" w:rsidR="009E6BF8" w:rsidRPr="004303E0" w:rsidRDefault="009E6BF8" w:rsidP="009E6BF8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667" w:type="dxa"/>
          </w:tcPr>
          <w:p w14:paraId="0240C24F" w14:textId="68622725" w:rsidR="009E6BF8" w:rsidRPr="004303E0" w:rsidRDefault="009E6BF8" w:rsidP="009E6BF8">
            <w:pPr>
              <w:autoSpaceDE w:val="0"/>
              <w:autoSpaceDN w:val="0"/>
              <w:adjustRightInd w:val="0"/>
              <w:jc w:val="left"/>
              <w:rPr>
                <w:rFonts w:cs="Times New Roman"/>
                <w:iCs/>
                <w:sz w:val="22"/>
              </w:rPr>
            </w:pPr>
            <w:r w:rsidRPr="001277E4">
              <w:rPr>
                <w:rFonts w:cs="Times New Roman"/>
              </w:rPr>
              <w:t>Garantinis terminas</w:t>
            </w:r>
          </w:p>
        </w:tc>
        <w:tc>
          <w:tcPr>
            <w:tcW w:w="3402" w:type="dxa"/>
          </w:tcPr>
          <w:p w14:paraId="096B0467" w14:textId="33630C04" w:rsidR="009E6BF8" w:rsidRPr="00EE7BC9" w:rsidRDefault="009E6BF8" w:rsidP="009E6BF8">
            <w:pPr>
              <w:pStyle w:val="Sraopastraipa"/>
              <w:numPr>
                <w:ilvl w:val="0"/>
                <w:numId w:val="8"/>
              </w:numPr>
              <w:ind w:left="315"/>
              <w:jc w:val="left"/>
              <w:textAlignment w:val="baseline"/>
              <w:rPr>
                <w:rFonts w:cs="Times New Roman"/>
              </w:rPr>
            </w:pPr>
            <w:r w:rsidRPr="001277E4">
              <w:rPr>
                <w:rFonts w:cs="Times New Roman"/>
              </w:rPr>
              <w:t>≥ 24 mėnesiai</w:t>
            </w:r>
          </w:p>
        </w:tc>
        <w:tc>
          <w:tcPr>
            <w:tcW w:w="2977" w:type="dxa"/>
          </w:tcPr>
          <w:p w14:paraId="6994A3A2" w14:textId="77777777" w:rsidR="009E6BF8" w:rsidRPr="004303E0" w:rsidRDefault="009E6BF8" w:rsidP="009E6BF8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</w:tr>
      <w:tr w:rsidR="009E6BF8" w:rsidRPr="004303E0" w14:paraId="2BD98F06" w14:textId="77777777" w:rsidTr="004244D3">
        <w:tc>
          <w:tcPr>
            <w:tcW w:w="594" w:type="dxa"/>
          </w:tcPr>
          <w:p w14:paraId="59C99204" w14:textId="77777777" w:rsidR="009E6BF8" w:rsidRPr="004303E0" w:rsidRDefault="009E6BF8" w:rsidP="009E6BF8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2667" w:type="dxa"/>
          </w:tcPr>
          <w:p w14:paraId="24F38C6E" w14:textId="58295EE3" w:rsidR="009E6BF8" w:rsidRPr="004303E0" w:rsidRDefault="009E6BF8" w:rsidP="009E6BF8">
            <w:pPr>
              <w:autoSpaceDE w:val="0"/>
              <w:autoSpaceDN w:val="0"/>
              <w:adjustRightInd w:val="0"/>
              <w:jc w:val="left"/>
              <w:rPr>
                <w:rFonts w:cs="Times New Roman"/>
                <w:iCs/>
                <w:sz w:val="22"/>
              </w:rPr>
            </w:pPr>
            <w:r w:rsidRPr="001277E4">
              <w:rPr>
                <w:rFonts w:cs="Times New Roman"/>
              </w:rPr>
              <w:t>Įrangos pristatymas ir sumontavimas (jeigu reikia)</w:t>
            </w:r>
          </w:p>
        </w:tc>
        <w:tc>
          <w:tcPr>
            <w:tcW w:w="3402" w:type="dxa"/>
          </w:tcPr>
          <w:p w14:paraId="2E5F1DCC" w14:textId="55447263" w:rsidR="009E6BF8" w:rsidRDefault="009E6BF8" w:rsidP="009E6BF8">
            <w:pPr>
              <w:autoSpaceDE w:val="0"/>
              <w:autoSpaceDN w:val="0"/>
              <w:adjustRightInd w:val="0"/>
              <w:rPr>
                <w:rFonts w:cs="Times New Roman"/>
                <w:iCs/>
                <w:sz w:val="22"/>
              </w:rPr>
            </w:pPr>
            <w:r w:rsidRPr="001277E4">
              <w:rPr>
                <w:rFonts w:cs="Times New Roman"/>
                <w:lang w:eastAsia="hi-IN"/>
              </w:rPr>
              <w:t xml:space="preserve">Įrangos pristatymo, iškrovimo, pervežimo į sumontavimo vietą, sumontavimo (jeigu reikia), po sumontavimo likusių įpakavimo medžiagų išvežimo (utilizavimo) išlaidos </w:t>
            </w:r>
            <w:r w:rsidRPr="001277E4">
              <w:rPr>
                <w:rFonts w:cs="Times New Roman"/>
              </w:rPr>
              <w:t>įskaičiuotos į pasiūlymo kainą</w:t>
            </w:r>
          </w:p>
        </w:tc>
        <w:tc>
          <w:tcPr>
            <w:tcW w:w="2977" w:type="dxa"/>
          </w:tcPr>
          <w:p w14:paraId="1206D9AD" w14:textId="77777777" w:rsidR="009E6BF8" w:rsidRPr="004303E0" w:rsidRDefault="009E6BF8" w:rsidP="009E6BF8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</w:tr>
    </w:tbl>
    <w:p w14:paraId="6AFE5011" w14:textId="77777777" w:rsidR="004303E0" w:rsidRDefault="004303E0" w:rsidP="004303E0">
      <w:pPr>
        <w:ind w:right="224"/>
        <w:rPr>
          <w:b/>
          <w:szCs w:val="24"/>
        </w:rPr>
      </w:pPr>
    </w:p>
    <w:sectPr w:rsidR="004303E0" w:rsidSect="004303E0">
      <w:pgSz w:w="11906" w:h="16838"/>
      <w:pgMar w:top="993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A79CC"/>
    <w:multiLevelType w:val="hybridMultilevel"/>
    <w:tmpl w:val="94146AF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814D0E"/>
    <w:multiLevelType w:val="hybridMultilevel"/>
    <w:tmpl w:val="A60213A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310484"/>
    <w:multiLevelType w:val="hybridMultilevel"/>
    <w:tmpl w:val="E88CF6CE"/>
    <w:lvl w:ilvl="0" w:tplc="1DE42B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3B1FDC"/>
    <w:multiLevelType w:val="hybridMultilevel"/>
    <w:tmpl w:val="E700A3C8"/>
    <w:lvl w:ilvl="0" w:tplc="1DE42B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6955A1"/>
    <w:multiLevelType w:val="hybridMultilevel"/>
    <w:tmpl w:val="BF1E94F8"/>
    <w:lvl w:ilvl="0" w:tplc="9790DEA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AE275D"/>
    <w:multiLevelType w:val="hybridMultilevel"/>
    <w:tmpl w:val="A7BC6F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25577D"/>
    <w:multiLevelType w:val="hybridMultilevel"/>
    <w:tmpl w:val="215066F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685A0B"/>
    <w:multiLevelType w:val="hybridMultilevel"/>
    <w:tmpl w:val="D6CAB9F2"/>
    <w:lvl w:ilvl="0" w:tplc="49B62C4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A20038"/>
    <w:multiLevelType w:val="hybridMultilevel"/>
    <w:tmpl w:val="366ADD0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AD7A9D"/>
    <w:multiLevelType w:val="hybridMultilevel"/>
    <w:tmpl w:val="7B40E85A"/>
    <w:lvl w:ilvl="0" w:tplc="928ECC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3A037C"/>
    <w:multiLevelType w:val="hybridMultilevel"/>
    <w:tmpl w:val="9DAEBF6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EA5ABD"/>
    <w:multiLevelType w:val="hybridMultilevel"/>
    <w:tmpl w:val="07E8BFAE"/>
    <w:lvl w:ilvl="0" w:tplc="8C9CC71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655B8A"/>
    <w:multiLevelType w:val="hybridMultilevel"/>
    <w:tmpl w:val="2348F8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3E675A"/>
    <w:multiLevelType w:val="hybridMultilevel"/>
    <w:tmpl w:val="5982582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1615190">
    <w:abstractNumId w:val="4"/>
  </w:num>
  <w:num w:numId="2" w16cid:durableId="1343628611">
    <w:abstractNumId w:val="7"/>
  </w:num>
  <w:num w:numId="3" w16cid:durableId="678122187">
    <w:abstractNumId w:val="11"/>
  </w:num>
  <w:num w:numId="4" w16cid:durableId="1986276986">
    <w:abstractNumId w:val="10"/>
  </w:num>
  <w:num w:numId="5" w16cid:durableId="1522468785">
    <w:abstractNumId w:val="13"/>
  </w:num>
  <w:num w:numId="6" w16cid:durableId="1912962431">
    <w:abstractNumId w:val="6"/>
  </w:num>
  <w:num w:numId="7" w16cid:durableId="1559631550">
    <w:abstractNumId w:val="1"/>
  </w:num>
  <w:num w:numId="8" w16cid:durableId="1069767599">
    <w:abstractNumId w:val="0"/>
  </w:num>
  <w:num w:numId="9" w16cid:durableId="350299515">
    <w:abstractNumId w:val="12"/>
  </w:num>
  <w:num w:numId="10" w16cid:durableId="1733117376">
    <w:abstractNumId w:val="8"/>
  </w:num>
  <w:num w:numId="11" w16cid:durableId="46496099">
    <w:abstractNumId w:val="5"/>
  </w:num>
  <w:num w:numId="12" w16cid:durableId="861865818">
    <w:abstractNumId w:val="9"/>
  </w:num>
  <w:num w:numId="13" w16cid:durableId="447697519">
    <w:abstractNumId w:val="3"/>
  </w:num>
  <w:num w:numId="14" w16cid:durableId="12999156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3E0"/>
    <w:rsid w:val="00101F45"/>
    <w:rsid w:val="00152DF6"/>
    <w:rsid w:val="003A652A"/>
    <w:rsid w:val="003D6185"/>
    <w:rsid w:val="004303E0"/>
    <w:rsid w:val="00635DF1"/>
    <w:rsid w:val="0075701F"/>
    <w:rsid w:val="00822EB1"/>
    <w:rsid w:val="009E6BF8"/>
    <w:rsid w:val="00A50DF0"/>
    <w:rsid w:val="00A66FD0"/>
    <w:rsid w:val="00B65F4A"/>
    <w:rsid w:val="00E3412B"/>
    <w:rsid w:val="00E804BB"/>
    <w:rsid w:val="00EC3AB9"/>
    <w:rsid w:val="00ED011A"/>
    <w:rsid w:val="00EE7BC9"/>
    <w:rsid w:val="00F3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FF722"/>
  <w15:chartTrackingRefBased/>
  <w15:docId w15:val="{AF043E52-9806-4414-9660-33AF31556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303E0"/>
    <w:pPr>
      <w:spacing w:after="0" w:line="240" w:lineRule="auto"/>
      <w:jc w:val="both"/>
    </w:pPr>
    <w:rPr>
      <w:rFonts w:ascii="Times New Roman" w:hAnsi="Times New Roman"/>
      <w:kern w:val="0"/>
      <w:sz w:val="24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2,lp1,Bullet 1,Use Case List Paragraph,Numbering,ERP-List Paragraph,List Paragraph11,List Paragraph111,Paragraph,List Paragraph Red,Table of contents numbered,List Paragraph1,Lente"/>
    <w:basedOn w:val="prastasis"/>
    <w:link w:val="SraopastraipaDiagrama"/>
    <w:uiPriority w:val="34"/>
    <w:qFormat/>
    <w:rsid w:val="004303E0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2 Diagrama,lp1 Diagrama,Bullet 1 Diagrama,Use Case List Paragraph Diagrama,Numbering Diagrama,ERP-List Paragraph Diagrama,List Paragraph11 Diagrama"/>
    <w:link w:val="Sraopastraipa"/>
    <w:uiPriority w:val="34"/>
    <w:qFormat/>
    <w:locked/>
    <w:rsid w:val="004303E0"/>
    <w:rPr>
      <w:rFonts w:ascii="Times New Roman" w:hAnsi="Times New Roman"/>
      <w:kern w:val="0"/>
      <w:sz w:val="24"/>
      <w14:ligatures w14:val="none"/>
    </w:rPr>
  </w:style>
  <w:style w:type="paragraph" w:customStyle="1" w:styleId="Patvirtinta">
    <w:name w:val="Patvirtinta"/>
    <w:uiPriority w:val="99"/>
    <w:rsid w:val="004303E0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/>
    </w:pPr>
    <w:rPr>
      <w:rFonts w:ascii="TimesLT" w:eastAsia="Arial" w:hAnsi="TimesLT" w:cs="TimesLT"/>
      <w:kern w:val="0"/>
      <w:sz w:val="20"/>
      <w:szCs w:val="20"/>
      <w:lang w:val="en-US" w:eastAsia="zh-CN"/>
      <w14:ligatures w14:val="none"/>
    </w:rPr>
  </w:style>
  <w:style w:type="paragraph" w:customStyle="1" w:styleId="Default">
    <w:name w:val="Default"/>
    <w:rsid w:val="00EE7B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1364</Words>
  <Characters>779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Alfonsas</dc:creator>
  <cp:keywords/>
  <dc:description/>
  <cp:lastModifiedBy>User</cp:lastModifiedBy>
  <cp:revision>6</cp:revision>
  <dcterms:created xsi:type="dcterms:W3CDTF">2026-03-25T07:50:00Z</dcterms:created>
  <dcterms:modified xsi:type="dcterms:W3CDTF">2026-04-21T12:36:00Z</dcterms:modified>
</cp:coreProperties>
</file>